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B2129A" w14:textId="7773B296" w:rsidR="00282E3A" w:rsidRDefault="00282E3A" w:rsidP="00282E3A">
      <w:pPr>
        <w:jc w:val="center"/>
        <w:rPr>
          <w:b/>
          <w:szCs w:val="28"/>
          <w:lang w:val="kk-KZ"/>
        </w:rPr>
      </w:pPr>
      <w:r>
        <w:rPr>
          <w:b/>
          <w:szCs w:val="28"/>
          <w:lang w:val="kk-KZ"/>
        </w:rPr>
        <w:t xml:space="preserve">Лекция 6 </w:t>
      </w:r>
    </w:p>
    <w:p w14:paraId="2C9723A6" w14:textId="77777777" w:rsidR="004E65F4" w:rsidRDefault="004E65F4" w:rsidP="00282E3A">
      <w:pPr>
        <w:jc w:val="center"/>
        <w:rPr>
          <w:b/>
          <w:szCs w:val="28"/>
          <w:lang w:val="kk-KZ"/>
        </w:rPr>
      </w:pPr>
      <w:bookmarkStart w:id="0" w:name="_GoBack"/>
      <w:bookmarkEnd w:id="0"/>
    </w:p>
    <w:p w14:paraId="1BDE57CA" w14:textId="04DB9870" w:rsidR="004E65F4" w:rsidRPr="004E65F4" w:rsidRDefault="004E65F4" w:rsidP="00282E3A">
      <w:pPr>
        <w:jc w:val="center"/>
        <w:rPr>
          <w:bCs/>
          <w:szCs w:val="28"/>
          <w:lang w:val="kk-KZ"/>
        </w:rPr>
      </w:pPr>
      <w:r w:rsidRPr="004E65F4">
        <w:rPr>
          <w:bCs/>
          <w:szCs w:val="28"/>
          <w:lang w:val="kk-KZ"/>
        </w:rPr>
        <w:t>АВТОМОБИЛЬ ЖОЛДАРЫНДАҒЫ ҚАУІПСІЗДІК</w:t>
      </w:r>
    </w:p>
    <w:p w14:paraId="64A2B335" w14:textId="4B294034" w:rsidR="00282E3A" w:rsidRDefault="00282E3A" w:rsidP="00282E3A">
      <w:pPr>
        <w:jc w:val="center"/>
        <w:rPr>
          <w:b/>
          <w:szCs w:val="28"/>
          <w:lang w:val="kk-KZ"/>
        </w:rPr>
      </w:pPr>
      <w:r>
        <w:rPr>
          <w:b/>
          <w:szCs w:val="28"/>
          <w:lang w:val="kk-KZ"/>
        </w:rPr>
        <w:t>6</w:t>
      </w:r>
      <w:r w:rsidRPr="00C94EFC">
        <w:rPr>
          <w:b/>
          <w:szCs w:val="28"/>
          <w:lang w:val="kk-KZ"/>
        </w:rPr>
        <w:t>.</w:t>
      </w:r>
      <w:r>
        <w:rPr>
          <w:b/>
          <w:szCs w:val="28"/>
          <w:lang w:val="kk-KZ"/>
        </w:rPr>
        <w:t>1</w:t>
      </w:r>
      <w:r w:rsidRPr="00C94EFC">
        <w:rPr>
          <w:b/>
          <w:szCs w:val="28"/>
          <w:lang w:val="kk-KZ"/>
        </w:rPr>
        <w:t xml:space="preserve"> Қисықтарда қауіпсіздікті </w:t>
      </w:r>
      <w:proofErr w:type="spellStart"/>
      <w:r w:rsidRPr="00C94EFC">
        <w:rPr>
          <w:b/>
          <w:szCs w:val="28"/>
          <w:lang w:val="kk-KZ"/>
        </w:rPr>
        <w:t>қамтамассыз</w:t>
      </w:r>
      <w:proofErr w:type="spellEnd"/>
      <w:r w:rsidRPr="00C94EFC">
        <w:rPr>
          <w:b/>
          <w:szCs w:val="28"/>
          <w:lang w:val="kk-KZ"/>
        </w:rPr>
        <w:t xml:space="preserve"> ету.    Өтпе қисықтары. Вираждар және </w:t>
      </w:r>
      <w:proofErr w:type="spellStart"/>
      <w:r w:rsidRPr="00C94EFC">
        <w:rPr>
          <w:b/>
          <w:szCs w:val="28"/>
          <w:lang w:val="kk-KZ"/>
        </w:rPr>
        <w:t>қисықтардағы</w:t>
      </w:r>
      <w:proofErr w:type="spellEnd"/>
      <w:r w:rsidRPr="00C94EFC">
        <w:rPr>
          <w:b/>
          <w:szCs w:val="28"/>
          <w:lang w:val="kk-KZ"/>
        </w:rPr>
        <w:t xml:space="preserve"> жүру бөліктеріндегі кеңейтулер.</w:t>
      </w:r>
    </w:p>
    <w:p w14:paraId="50C1D4CA" w14:textId="77777777" w:rsidR="00282E3A" w:rsidRDefault="00282E3A" w:rsidP="00282E3A">
      <w:pPr>
        <w:rPr>
          <w:szCs w:val="28"/>
          <w:lang w:val="kk-KZ"/>
        </w:rPr>
      </w:pPr>
    </w:p>
    <w:p w14:paraId="370D2FBC" w14:textId="77777777" w:rsidR="00282E3A" w:rsidRDefault="00282E3A" w:rsidP="00282E3A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     Автомобиль жолы жоспарының түзу сызығынан қисыққа бұрылғанда автомобильдің жүру жағдайлары өзгереді. Әрине түзуден қисыққа ауысқанда</w:t>
      </w:r>
    </w:p>
    <w:p w14:paraId="0FED1DC9" w14:textId="77777777" w:rsidR="00282E3A" w:rsidRDefault="00282E3A" w:rsidP="00282E3A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Автомобиль жүргізушісі жылдамдықты төмендетеді. Бақылау арқылы қисық радиусы </w:t>
      </w:r>
      <w:smartTag w:uri="urn:schemas-microsoft-com:office:smarttags" w:element="metricconverter">
        <w:smartTagPr>
          <w:attr w:name="ProductID" w:val="600 м"/>
        </w:smartTagPr>
        <w:r>
          <w:rPr>
            <w:szCs w:val="28"/>
            <w:lang w:val="kk-KZ"/>
          </w:rPr>
          <w:t>600 м</w:t>
        </w:r>
      </w:smartTag>
      <w:r>
        <w:rPr>
          <w:szCs w:val="28"/>
          <w:lang w:val="kk-KZ"/>
        </w:rPr>
        <w:t xml:space="preserve">. төмен қисықтарының барлығында жылдамдықты төмендететіні анықталған.    </w:t>
      </w:r>
    </w:p>
    <w:p w14:paraId="169C5D5F" w14:textId="5B1D9686" w:rsidR="00282E3A" w:rsidRDefault="00282E3A" w:rsidP="00282E3A">
      <w:pPr>
        <w:rPr>
          <w:szCs w:val="28"/>
          <w:lang w:val="kk-KZ"/>
        </w:rPr>
      </w:pPr>
      <w:r>
        <w:rPr>
          <w:szCs w:val="28"/>
          <w:lang w:val="kk-KZ"/>
        </w:rPr>
        <w:t xml:space="preserve">                                                </w:t>
      </w:r>
      <w:r w:rsidRPr="00882C33">
        <w:rPr>
          <w:noProof/>
          <w:szCs w:val="28"/>
          <w:lang w:val="kk-KZ"/>
        </w:rPr>
        <w:drawing>
          <wp:inline distT="0" distB="0" distL="0" distR="0" wp14:anchorId="5F77F8DD" wp14:editId="2B223A26">
            <wp:extent cx="4802505" cy="4150360"/>
            <wp:effectExtent l="0" t="0" r="0" b="254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2505" cy="4150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B6C594" w14:textId="02239E74" w:rsidR="00282E3A" w:rsidRDefault="00282E3A" w:rsidP="00282E3A">
      <w:pPr>
        <w:rPr>
          <w:szCs w:val="28"/>
          <w:lang w:val="kk-KZ"/>
        </w:rPr>
      </w:pPr>
      <w:r>
        <w:rPr>
          <w:szCs w:val="28"/>
          <w:lang w:val="kk-KZ"/>
        </w:rPr>
        <w:t xml:space="preserve"> сурет 6.1 Өтпе қисығын зерттеу сұлбасы.</w:t>
      </w:r>
    </w:p>
    <w:p w14:paraId="09C67DDC" w14:textId="77777777" w:rsidR="00282E3A" w:rsidRDefault="00282E3A" w:rsidP="00282E3A">
      <w:pPr>
        <w:rPr>
          <w:szCs w:val="28"/>
          <w:lang w:val="kk-KZ"/>
        </w:rPr>
      </w:pPr>
      <w:r>
        <w:rPr>
          <w:szCs w:val="28"/>
          <w:lang w:val="kk-KZ"/>
        </w:rPr>
        <w:t xml:space="preserve">     Автомобильдің жүру жағдайлары өзгергені жолаушыларға аса байқалмау үшін жол жоспарында түзу мен айналмалы қисық араларында өтпе қисығын қолданады. </w:t>
      </w:r>
    </w:p>
    <w:p w14:paraId="1ED71227" w14:textId="70461859" w:rsidR="00282E3A" w:rsidRDefault="00282E3A" w:rsidP="00282E3A">
      <w:pPr>
        <w:rPr>
          <w:szCs w:val="28"/>
          <w:lang w:val="kk-KZ"/>
        </w:rPr>
      </w:pPr>
      <w:r>
        <w:rPr>
          <w:szCs w:val="28"/>
          <w:lang w:val="kk-KZ"/>
        </w:rPr>
        <w:lastRenderedPageBreak/>
        <w:t xml:space="preserve">                                              </w:t>
      </w:r>
      <w:r w:rsidRPr="00882C33">
        <w:rPr>
          <w:noProof/>
          <w:szCs w:val="28"/>
          <w:lang w:val="kk-KZ"/>
        </w:rPr>
        <w:drawing>
          <wp:inline distT="0" distB="0" distL="0" distR="0" wp14:anchorId="1893282E" wp14:editId="353FEBCE">
            <wp:extent cx="4714875" cy="414274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4875" cy="4142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Cs w:val="28"/>
          <w:lang w:val="kk-KZ"/>
        </w:rPr>
        <w:t xml:space="preserve"> </w:t>
      </w:r>
    </w:p>
    <w:p w14:paraId="3BE0229B" w14:textId="459CA74B" w:rsidR="00282E3A" w:rsidRDefault="00282E3A" w:rsidP="00282E3A">
      <w:pPr>
        <w:rPr>
          <w:szCs w:val="28"/>
          <w:lang w:val="kk-KZ"/>
        </w:rPr>
      </w:pPr>
      <w:r>
        <w:rPr>
          <w:szCs w:val="28"/>
          <w:lang w:val="kk-KZ"/>
        </w:rPr>
        <w:t>сурет 6.2 Өтпе қисығын қолдану сұлбасы.</w:t>
      </w:r>
    </w:p>
    <w:p w14:paraId="209C763E" w14:textId="77777777" w:rsidR="00282E3A" w:rsidRDefault="00282E3A" w:rsidP="00282E3A">
      <w:pPr>
        <w:rPr>
          <w:szCs w:val="28"/>
          <w:lang w:val="kk-KZ"/>
        </w:rPr>
      </w:pPr>
    </w:p>
    <w:p w14:paraId="2D70EB83" w14:textId="77777777" w:rsidR="00282E3A" w:rsidRDefault="00282E3A" w:rsidP="00282E3A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     Автомобиль жолы жоспары бұрылысында үлкен радиусты қисықты орындау мүмкіндігі болмаса ішіне қарай  көлік жолдан шығып кетпейтіндей қылып автомобильдің тұрақтылығын жоғарлату үшін жол қисығында  </w:t>
      </w:r>
      <w:proofErr w:type="spellStart"/>
      <w:r>
        <w:rPr>
          <w:szCs w:val="28"/>
          <w:lang w:val="kk-KZ"/>
        </w:rPr>
        <w:t>бірқұламалы</w:t>
      </w:r>
      <w:proofErr w:type="spellEnd"/>
      <w:r>
        <w:rPr>
          <w:szCs w:val="28"/>
          <w:lang w:val="kk-KZ"/>
        </w:rPr>
        <w:t xml:space="preserve"> көлденең кескінді  қолданады. Ол құрылғыны вираж деп атайды. Вираж құрылғысында жүру бөлігімен </w:t>
      </w:r>
      <w:proofErr w:type="spellStart"/>
      <w:r>
        <w:rPr>
          <w:szCs w:val="28"/>
          <w:lang w:val="kk-KZ"/>
        </w:rPr>
        <w:t>обочиналарды</w:t>
      </w:r>
      <w:proofErr w:type="spellEnd"/>
      <w:r>
        <w:rPr>
          <w:szCs w:val="28"/>
          <w:lang w:val="kk-KZ"/>
        </w:rPr>
        <w:t xml:space="preserve"> қисықтың ортасына қарай </w:t>
      </w:r>
      <w:proofErr w:type="spellStart"/>
      <w:r>
        <w:rPr>
          <w:szCs w:val="28"/>
          <w:lang w:val="kk-KZ"/>
        </w:rPr>
        <w:t>енкіш</w:t>
      </w:r>
      <w:proofErr w:type="spellEnd"/>
      <w:r>
        <w:rPr>
          <w:szCs w:val="28"/>
          <w:lang w:val="kk-KZ"/>
        </w:rPr>
        <w:t xml:space="preserve"> қылып орындайды. </w:t>
      </w:r>
    </w:p>
    <w:p w14:paraId="6007C2E6" w14:textId="77777777" w:rsidR="00282E3A" w:rsidRDefault="00282E3A" w:rsidP="00282E3A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Вираж құрылғысын жол бұрылысында автомобиль жүрісін ынғайлы, комфортты қылу үшін І санатты жолдарың қисық радиусы </w:t>
      </w:r>
      <w:smartTag w:uri="urn:schemas-microsoft-com:office:smarttags" w:element="metricconverter">
        <w:smartTagPr>
          <w:attr w:name="ProductID" w:val="3000 м"/>
        </w:smartTagPr>
        <w:r>
          <w:rPr>
            <w:szCs w:val="28"/>
            <w:lang w:val="kk-KZ"/>
          </w:rPr>
          <w:t>3000 м</w:t>
        </w:r>
      </w:smartTag>
      <w:r>
        <w:rPr>
          <w:szCs w:val="28"/>
          <w:lang w:val="kk-KZ"/>
        </w:rPr>
        <w:t xml:space="preserve">. төмен, ал қалған санаттарда  </w:t>
      </w:r>
      <w:smartTag w:uri="urn:schemas-microsoft-com:office:smarttags" w:element="metricconverter">
        <w:smartTagPr>
          <w:attr w:name="ProductID" w:val="2000 м"/>
        </w:smartTagPr>
        <w:r>
          <w:rPr>
            <w:szCs w:val="28"/>
            <w:lang w:val="kk-KZ"/>
          </w:rPr>
          <w:t>2000 м</w:t>
        </w:r>
      </w:smartTag>
      <w:r>
        <w:rPr>
          <w:szCs w:val="28"/>
          <w:lang w:val="kk-KZ"/>
        </w:rPr>
        <w:t xml:space="preserve">. төмен болғанда </w:t>
      </w:r>
      <w:proofErr w:type="spellStart"/>
      <w:r>
        <w:rPr>
          <w:szCs w:val="28"/>
          <w:lang w:val="kk-KZ"/>
        </w:rPr>
        <w:t>қоданады</w:t>
      </w:r>
      <w:proofErr w:type="spellEnd"/>
      <w:r>
        <w:rPr>
          <w:szCs w:val="28"/>
          <w:lang w:val="kk-KZ"/>
        </w:rPr>
        <w:t>.</w:t>
      </w:r>
    </w:p>
    <w:p w14:paraId="24CCE83E" w14:textId="732DFD10" w:rsidR="00282E3A" w:rsidRDefault="00282E3A" w:rsidP="00282E3A">
      <w:pPr>
        <w:rPr>
          <w:szCs w:val="28"/>
          <w:lang w:val="kk-KZ"/>
        </w:rPr>
      </w:pPr>
      <w:r>
        <w:rPr>
          <w:szCs w:val="28"/>
          <w:lang w:val="kk-KZ"/>
        </w:rPr>
        <w:lastRenderedPageBreak/>
        <w:t xml:space="preserve">                                           </w:t>
      </w:r>
      <w:r w:rsidRPr="00882C33">
        <w:rPr>
          <w:noProof/>
          <w:szCs w:val="28"/>
          <w:lang w:val="kk-KZ"/>
        </w:rPr>
        <w:drawing>
          <wp:inline distT="0" distB="0" distL="0" distR="0" wp14:anchorId="607923C8" wp14:editId="3E558DCE">
            <wp:extent cx="4842510" cy="493776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2510" cy="4937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Cs w:val="28"/>
          <w:lang w:val="kk-KZ"/>
        </w:rPr>
        <w:t xml:space="preserve"> </w:t>
      </w:r>
    </w:p>
    <w:p w14:paraId="63F66192" w14:textId="6BD87671" w:rsidR="00282E3A" w:rsidRDefault="00282E3A" w:rsidP="00282E3A">
      <w:pPr>
        <w:rPr>
          <w:szCs w:val="28"/>
          <w:lang w:val="kk-KZ"/>
        </w:rPr>
      </w:pPr>
      <w:r>
        <w:rPr>
          <w:szCs w:val="28"/>
          <w:lang w:val="kk-KZ"/>
        </w:rPr>
        <w:t>сурет 6.3 Екі құламалы жолдың жүру бөлігіндегі вираж құрылғысы.</w:t>
      </w:r>
    </w:p>
    <w:p w14:paraId="7E0A1014" w14:textId="77777777" w:rsidR="00282E3A" w:rsidRDefault="00282E3A" w:rsidP="00282E3A">
      <w:pPr>
        <w:rPr>
          <w:szCs w:val="28"/>
          <w:lang w:val="kk-KZ"/>
        </w:rPr>
      </w:pPr>
    </w:p>
    <w:p w14:paraId="6317BAA3" w14:textId="77777777" w:rsidR="00282E3A" w:rsidRDefault="00282E3A" w:rsidP="00282E3A">
      <w:pPr>
        <w:rPr>
          <w:szCs w:val="28"/>
          <w:lang w:val="kk-KZ"/>
        </w:rPr>
      </w:pPr>
      <w:r>
        <w:rPr>
          <w:szCs w:val="28"/>
          <w:lang w:val="kk-KZ"/>
        </w:rPr>
        <w:t>і</w:t>
      </w:r>
      <w:r w:rsidRPr="00AF0552">
        <w:rPr>
          <w:position w:val="-14"/>
          <w:szCs w:val="28"/>
          <w:lang w:val="kk-KZ"/>
        </w:rPr>
        <w:object w:dxaOrig="279" w:dyaOrig="380" w14:anchorId="225E9CE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.75pt;height:18.8pt" o:ole="">
            <v:imagedata r:id="rId8" o:title=""/>
          </v:shape>
          <o:OLEObject Type="Embed" ProgID="Equation.3" ShapeID="_x0000_i1025" DrawAspect="Content" ObjectID="_1654236279" r:id="rId9"/>
        </w:object>
      </w:r>
      <w:r w:rsidRPr="00AF0552">
        <w:rPr>
          <w:szCs w:val="28"/>
          <w:lang w:val="kk-KZ"/>
        </w:rPr>
        <w:t xml:space="preserve"> = </w:t>
      </w:r>
      <w:r w:rsidRPr="00AF0552">
        <w:rPr>
          <w:position w:val="-28"/>
          <w:szCs w:val="28"/>
          <w:lang w:val="en-US"/>
        </w:rPr>
        <w:object w:dxaOrig="400" w:dyaOrig="700" w14:anchorId="22B61D51">
          <v:shape id="_x0000_i1026" type="#_x0000_t75" style="width:20.05pt;height:35.05pt" o:ole="">
            <v:imagedata r:id="rId10" o:title=""/>
          </v:shape>
          <o:OLEObject Type="Embed" ProgID="Equation.3" ShapeID="_x0000_i1026" DrawAspect="Content" ObjectID="_1654236280" r:id="rId11"/>
        </w:object>
      </w:r>
      <w:r w:rsidRPr="00AF0552">
        <w:rPr>
          <w:szCs w:val="28"/>
          <w:lang w:val="kk-KZ"/>
        </w:rPr>
        <w:t xml:space="preserve"> - µ = </w:t>
      </w:r>
      <w:r w:rsidRPr="00AF0552">
        <w:rPr>
          <w:position w:val="-28"/>
          <w:szCs w:val="28"/>
          <w:lang w:val="en-US"/>
        </w:rPr>
        <w:object w:dxaOrig="400" w:dyaOrig="700" w14:anchorId="3F8F6645">
          <v:shape id="_x0000_i1027" type="#_x0000_t75" style="width:20.05pt;height:35.05pt" o:ole="">
            <v:imagedata r:id="rId12" o:title=""/>
          </v:shape>
          <o:OLEObject Type="Embed" ProgID="Equation.3" ShapeID="_x0000_i1027" DrawAspect="Content" ObjectID="_1654236281" r:id="rId13"/>
        </w:object>
      </w:r>
      <w:r w:rsidRPr="00AF0552">
        <w:rPr>
          <w:szCs w:val="28"/>
          <w:lang w:val="kk-KZ"/>
        </w:rPr>
        <w:t xml:space="preserve">- </w:t>
      </w:r>
      <w:r>
        <w:rPr>
          <w:szCs w:val="28"/>
          <w:lang w:val="en-US"/>
        </w:rPr>
        <w:t>φ</w:t>
      </w:r>
      <w:r w:rsidRPr="00AF0552">
        <w:rPr>
          <w:position w:val="-10"/>
          <w:szCs w:val="28"/>
          <w:lang w:val="en-US"/>
        </w:rPr>
        <w:object w:dxaOrig="160" w:dyaOrig="340" w14:anchorId="7B534798">
          <v:shape id="_x0000_i1028" type="#_x0000_t75" style="width:8.15pt;height:16.9pt" o:ole="">
            <v:imagedata r:id="rId14" o:title=""/>
          </v:shape>
          <o:OLEObject Type="Embed" ProgID="Equation.3" ShapeID="_x0000_i1028" DrawAspect="Content" ObjectID="_1654236282" r:id="rId15"/>
        </w:object>
      </w:r>
      <w:r w:rsidRPr="00AF0552">
        <w:rPr>
          <w:szCs w:val="28"/>
          <w:lang w:val="kk-KZ"/>
        </w:rPr>
        <w:t>;</w:t>
      </w:r>
    </w:p>
    <w:p w14:paraId="205FE44C" w14:textId="77777777" w:rsidR="00282E3A" w:rsidRPr="00AF0552" w:rsidRDefault="00282E3A" w:rsidP="00282E3A">
      <w:pPr>
        <w:rPr>
          <w:szCs w:val="28"/>
          <w:lang w:val="kk-KZ"/>
        </w:rPr>
      </w:pPr>
    </w:p>
    <w:p w14:paraId="19C5EC5D" w14:textId="77777777" w:rsidR="00282E3A" w:rsidRDefault="00282E3A" w:rsidP="00282E3A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          Бұлану көрсеткіші жоғары және мұз тайғақтығы ұзақ болып тұратын жағдайды вираж еңістігі 40‰ жоғары болмау тиіс. Вираждағы </w:t>
      </w:r>
      <w:proofErr w:type="spellStart"/>
      <w:r>
        <w:rPr>
          <w:szCs w:val="28"/>
          <w:lang w:val="kk-KZ"/>
        </w:rPr>
        <w:t>обочинаның</w:t>
      </w:r>
      <w:proofErr w:type="spellEnd"/>
      <w:r>
        <w:rPr>
          <w:szCs w:val="28"/>
          <w:lang w:val="kk-KZ"/>
        </w:rPr>
        <w:t xml:space="preserve">  көлденең еңістігін жолдың жүру бөлігіндегі еңістікке тең қылып алады. </w:t>
      </w:r>
      <w:proofErr w:type="spellStart"/>
      <w:r>
        <w:rPr>
          <w:szCs w:val="28"/>
          <w:lang w:val="kk-KZ"/>
        </w:rPr>
        <w:t>Обочинаның</w:t>
      </w:r>
      <w:proofErr w:type="spellEnd"/>
      <w:r>
        <w:rPr>
          <w:szCs w:val="28"/>
          <w:lang w:val="kk-KZ"/>
        </w:rPr>
        <w:t xml:space="preserve"> еңістігін виражға 10м. қалған жерде өзгерте бастайды. </w:t>
      </w:r>
      <w:proofErr w:type="spellStart"/>
      <w:r>
        <w:rPr>
          <w:szCs w:val="28"/>
          <w:lang w:val="kk-KZ"/>
        </w:rPr>
        <w:t>Қауыпсыздік</w:t>
      </w:r>
      <w:proofErr w:type="spellEnd"/>
      <w:r>
        <w:rPr>
          <w:szCs w:val="28"/>
          <w:lang w:val="kk-KZ"/>
        </w:rPr>
        <w:t xml:space="preserve"> мақсатпен жол шетіндегі </w:t>
      </w:r>
      <w:proofErr w:type="spellStart"/>
      <w:r>
        <w:rPr>
          <w:szCs w:val="28"/>
          <w:lang w:val="kk-KZ"/>
        </w:rPr>
        <w:t>обочинаның</w:t>
      </w:r>
      <w:proofErr w:type="spellEnd"/>
      <w:r>
        <w:rPr>
          <w:szCs w:val="28"/>
          <w:lang w:val="kk-KZ"/>
        </w:rPr>
        <w:t xml:space="preserve"> </w:t>
      </w:r>
      <w:proofErr w:type="spellStart"/>
      <w:r>
        <w:rPr>
          <w:szCs w:val="28"/>
          <w:lang w:val="kk-KZ"/>
        </w:rPr>
        <w:t>қүламасы</w:t>
      </w:r>
      <w:proofErr w:type="spellEnd"/>
      <w:r>
        <w:rPr>
          <w:szCs w:val="28"/>
          <w:lang w:val="kk-KZ"/>
        </w:rPr>
        <w:t xml:space="preserve"> жүру </w:t>
      </w:r>
      <w:proofErr w:type="spellStart"/>
      <w:r>
        <w:rPr>
          <w:szCs w:val="28"/>
          <w:lang w:val="kk-KZ"/>
        </w:rPr>
        <w:t>бөлігіндегідей</w:t>
      </w:r>
      <w:proofErr w:type="spellEnd"/>
      <w:r>
        <w:rPr>
          <w:szCs w:val="28"/>
          <w:lang w:val="kk-KZ"/>
        </w:rPr>
        <w:t xml:space="preserve"> орындалады. </w:t>
      </w:r>
    </w:p>
    <w:p w14:paraId="59095A77" w14:textId="77777777" w:rsidR="00282E3A" w:rsidRDefault="00282E3A" w:rsidP="00282E3A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     Вираж ұзындығын қысқа қылып орындауға болмайды, өйткені жоғары жылдамдықпен жүрген автомобильде шайқалу жағдайы байқалады. Осы жағдайларды ескеріп вираж құрылғысының ұзындығын формуламен есептейді. Вираждың минималдық ұзындығын есептеу формуласы келесі:</w:t>
      </w:r>
    </w:p>
    <w:p w14:paraId="56E0674A" w14:textId="77777777" w:rsidR="00282E3A" w:rsidRDefault="00282E3A" w:rsidP="00282E3A">
      <w:pPr>
        <w:jc w:val="both"/>
        <w:rPr>
          <w:szCs w:val="28"/>
          <w:lang w:val="kk-KZ"/>
        </w:rPr>
      </w:pPr>
    </w:p>
    <w:p w14:paraId="79E75679" w14:textId="77777777" w:rsidR="00282E3A" w:rsidRPr="00A12BD2" w:rsidRDefault="00282E3A" w:rsidP="00282E3A">
      <w:pPr>
        <w:rPr>
          <w:szCs w:val="28"/>
          <w:lang w:val="kk-KZ"/>
        </w:rPr>
      </w:pPr>
      <w:r w:rsidRPr="00A12BD2">
        <w:rPr>
          <w:szCs w:val="28"/>
          <w:lang w:val="kk-KZ"/>
        </w:rPr>
        <w:t>L</w:t>
      </w:r>
      <w:r w:rsidRPr="00DB6B46">
        <w:rPr>
          <w:position w:val="-14"/>
          <w:szCs w:val="28"/>
          <w:lang w:val="en-US"/>
        </w:rPr>
        <w:object w:dxaOrig="279" w:dyaOrig="380" w14:anchorId="44EE8CF4">
          <v:shape id="_x0000_i1029" type="#_x0000_t75" style="width:13.75pt;height:18.8pt" o:ole="">
            <v:imagedata r:id="rId16" o:title=""/>
          </v:shape>
          <o:OLEObject Type="Embed" ProgID="Equation.3" ShapeID="_x0000_i1029" DrawAspect="Content" ObjectID="_1654236283" r:id="rId17"/>
        </w:object>
      </w:r>
      <w:r w:rsidRPr="00A12BD2">
        <w:rPr>
          <w:szCs w:val="28"/>
          <w:lang w:val="kk-KZ"/>
        </w:rPr>
        <w:t xml:space="preserve"> = </w:t>
      </w:r>
      <w:r w:rsidRPr="00DB6B46">
        <w:rPr>
          <w:position w:val="-32"/>
          <w:szCs w:val="28"/>
          <w:lang w:val="en-US"/>
        </w:rPr>
        <w:object w:dxaOrig="580" w:dyaOrig="740" w14:anchorId="0EA23480">
          <v:shape id="_x0000_i1030" type="#_x0000_t75" style="width:28.8pt;height:36.95pt" o:ole="">
            <v:imagedata r:id="rId18" o:title=""/>
          </v:shape>
          <o:OLEObject Type="Embed" ProgID="Equation.3" ShapeID="_x0000_i1030" DrawAspect="Content" ObjectID="_1654236284" r:id="rId19"/>
        </w:object>
      </w:r>
      <w:r w:rsidRPr="00A12BD2">
        <w:rPr>
          <w:szCs w:val="28"/>
          <w:lang w:val="kk-KZ"/>
        </w:rPr>
        <w:t>;</w:t>
      </w:r>
    </w:p>
    <w:p w14:paraId="3AED62EF" w14:textId="77777777" w:rsidR="00282E3A" w:rsidRDefault="00282E3A" w:rsidP="00282E3A">
      <w:pPr>
        <w:jc w:val="both"/>
        <w:rPr>
          <w:szCs w:val="28"/>
          <w:lang w:val="kk-KZ"/>
        </w:rPr>
      </w:pPr>
      <w:r w:rsidRPr="00A12BD2">
        <w:rPr>
          <w:szCs w:val="28"/>
          <w:lang w:val="kk-KZ"/>
        </w:rPr>
        <w:lastRenderedPageBreak/>
        <w:t xml:space="preserve">    </w:t>
      </w:r>
      <w:r>
        <w:rPr>
          <w:szCs w:val="28"/>
          <w:lang w:val="kk-KZ"/>
        </w:rPr>
        <w:t>І және ІІ санатты жолдардың в</w:t>
      </w:r>
      <w:r w:rsidRPr="00A12BD2">
        <w:rPr>
          <w:szCs w:val="28"/>
          <w:lang w:val="kk-KZ"/>
        </w:rPr>
        <w:t>ираж</w:t>
      </w:r>
      <w:r>
        <w:rPr>
          <w:szCs w:val="28"/>
          <w:lang w:val="kk-KZ"/>
        </w:rPr>
        <w:t xml:space="preserve"> құрылғысындағы қосымша бойлық еңістік  - 5‰, басқа жазық және аралас жерлердегі жолдарда  - 10‰, ал таулы жердің жолдарында - 20‰ аспауға тиіс. </w:t>
      </w:r>
    </w:p>
    <w:p w14:paraId="3FF931C8" w14:textId="77777777" w:rsidR="00282E3A" w:rsidRDefault="00282E3A" w:rsidP="00282E3A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     Жол бұрылысында автомобиль </w:t>
      </w:r>
      <w:proofErr w:type="spellStart"/>
      <w:r>
        <w:rPr>
          <w:szCs w:val="28"/>
          <w:lang w:val="kk-KZ"/>
        </w:rPr>
        <w:t>дөнгелектерінің</w:t>
      </w:r>
      <w:proofErr w:type="spellEnd"/>
      <w:r>
        <w:rPr>
          <w:szCs w:val="28"/>
          <w:lang w:val="kk-KZ"/>
        </w:rPr>
        <w:t xml:space="preserve"> әр-қайсысы өз </w:t>
      </w:r>
      <w:proofErr w:type="spellStart"/>
      <w:r>
        <w:rPr>
          <w:szCs w:val="28"/>
          <w:lang w:val="kk-KZ"/>
        </w:rPr>
        <w:t>троекториялары</w:t>
      </w:r>
      <w:proofErr w:type="spellEnd"/>
      <w:r>
        <w:rPr>
          <w:szCs w:val="28"/>
          <w:lang w:val="kk-KZ"/>
        </w:rPr>
        <w:t xml:space="preserve"> бойынша бөлек із қалтырып қозғалады, сондықтан жүру бөлігіндегі автомобиль жүретін жолақ </w:t>
      </w:r>
      <w:proofErr w:type="spellStart"/>
      <w:r>
        <w:rPr>
          <w:szCs w:val="28"/>
          <w:lang w:val="kk-KZ"/>
        </w:rPr>
        <w:t>кеңееді</w:t>
      </w:r>
      <w:proofErr w:type="spellEnd"/>
      <w:r>
        <w:rPr>
          <w:szCs w:val="28"/>
          <w:lang w:val="kk-KZ"/>
        </w:rPr>
        <w:t xml:space="preserve">.   </w:t>
      </w:r>
    </w:p>
    <w:p w14:paraId="55F7A005" w14:textId="50B04E1B" w:rsidR="00282E3A" w:rsidRDefault="00282E3A" w:rsidP="00282E3A">
      <w:pPr>
        <w:jc w:val="both"/>
        <w:rPr>
          <w:szCs w:val="28"/>
          <w:lang w:val="kk-KZ"/>
        </w:rPr>
      </w:pPr>
      <w:r w:rsidRPr="00882C33">
        <w:rPr>
          <w:noProof/>
          <w:szCs w:val="28"/>
          <w:lang w:val="kk-KZ"/>
        </w:rPr>
        <w:drawing>
          <wp:inline distT="0" distB="0" distL="0" distR="0" wp14:anchorId="7FC4CD64" wp14:editId="6B7A5F8B">
            <wp:extent cx="5589905" cy="2488565"/>
            <wp:effectExtent l="0" t="0" r="0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9905" cy="2488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C2BBE8" w14:textId="69F3A5D8" w:rsidR="00282E3A" w:rsidRDefault="00282E3A" w:rsidP="00282E3A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>сурет 6.4 Қисықтағы жүру жолағының енің анықтау сұлбасы.</w:t>
      </w:r>
    </w:p>
    <w:p w14:paraId="24AF6FD3" w14:textId="77777777" w:rsidR="00282E3A" w:rsidRDefault="00282E3A" w:rsidP="00282E3A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     Қисықтағы  көлікпен жүру жағдайлары мен түзудегі жүру жағдайлары бір біріне ұқсас болу үшін, радиусы кішкентай қисықтарының жүру бөлігін кеңейтеді. </w:t>
      </w:r>
      <w:proofErr w:type="spellStart"/>
      <w:r>
        <w:rPr>
          <w:szCs w:val="28"/>
          <w:lang w:val="kk-KZ"/>
        </w:rPr>
        <w:t>Кисық</w:t>
      </w:r>
      <w:proofErr w:type="spellEnd"/>
      <w:r>
        <w:rPr>
          <w:szCs w:val="28"/>
          <w:lang w:val="kk-KZ"/>
        </w:rPr>
        <w:t xml:space="preserve"> бойымен қозғалған автомобильдің жүру </w:t>
      </w:r>
      <w:proofErr w:type="spellStart"/>
      <w:r>
        <w:rPr>
          <w:szCs w:val="28"/>
          <w:lang w:val="kk-KZ"/>
        </w:rPr>
        <w:t>троекториясы</w:t>
      </w:r>
      <w:proofErr w:type="spellEnd"/>
      <w:r>
        <w:rPr>
          <w:szCs w:val="28"/>
          <w:lang w:val="kk-KZ"/>
        </w:rPr>
        <w:t xml:space="preserve"> </w:t>
      </w:r>
      <w:proofErr w:type="spellStart"/>
      <w:r>
        <w:rPr>
          <w:szCs w:val="28"/>
          <w:lang w:val="kk-KZ"/>
        </w:rPr>
        <w:t>щеңберге</w:t>
      </w:r>
      <w:proofErr w:type="spellEnd"/>
      <w:r>
        <w:rPr>
          <w:szCs w:val="28"/>
          <w:lang w:val="kk-KZ"/>
        </w:rPr>
        <w:t xml:space="preserve"> ұқсас, сондықтан жүру бөлігінің бір жүру жолағын қажетті кеңейтуге,  формуланы келесі түрге келтіріп шығарады.</w:t>
      </w:r>
    </w:p>
    <w:p w14:paraId="7961C27F" w14:textId="77777777" w:rsidR="00282E3A" w:rsidRDefault="00282E3A" w:rsidP="00282E3A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     Екі АВС және ВСД үшбұрыштарын қарастырып, келтіреміз: </w:t>
      </w:r>
    </w:p>
    <w:p w14:paraId="366F81F7" w14:textId="77777777" w:rsidR="00282E3A" w:rsidRDefault="00282E3A" w:rsidP="00282E3A">
      <w:pPr>
        <w:jc w:val="both"/>
        <w:rPr>
          <w:szCs w:val="28"/>
          <w:lang w:val="kk-KZ"/>
        </w:rPr>
      </w:pPr>
    </w:p>
    <w:p w14:paraId="6ED9B612" w14:textId="77777777" w:rsidR="00282E3A" w:rsidRDefault="00282E3A" w:rsidP="00282E3A">
      <w:pPr>
        <w:jc w:val="center"/>
        <w:rPr>
          <w:szCs w:val="28"/>
          <w:lang w:val="kk-KZ"/>
        </w:rPr>
      </w:pPr>
      <w:r w:rsidRPr="00CA30D4">
        <w:rPr>
          <w:position w:val="-24"/>
          <w:szCs w:val="28"/>
          <w:lang w:val="kk-KZ"/>
        </w:rPr>
        <w:object w:dxaOrig="460" w:dyaOrig="620" w14:anchorId="3C086CB1">
          <v:shape id="_x0000_i1031" type="#_x0000_t75" style="width:23.15pt;height:31.3pt" o:ole="">
            <v:imagedata r:id="rId21" o:title=""/>
          </v:shape>
          <o:OLEObject Type="Embed" ProgID="Equation.3" ShapeID="_x0000_i1031" DrawAspect="Content" ObjectID="_1654236285" r:id="rId22"/>
        </w:object>
      </w:r>
      <w:r>
        <w:rPr>
          <w:szCs w:val="28"/>
          <w:lang w:val="kk-KZ"/>
        </w:rPr>
        <w:t xml:space="preserve"> </w:t>
      </w:r>
      <w:r w:rsidRPr="00CA30D4">
        <w:rPr>
          <w:szCs w:val="28"/>
        </w:rPr>
        <w:t xml:space="preserve">= </w:t>
      </w:r>
      <w:r w:rsidRPr="00CA30D4">
        <w:rPr>
          <w:position w:val="-28"/>
          <w:szCs w:val="28"/>
          <w:lang w:val="en-US"/>
        </w:rPr>
        <w:object w:dxaOrig="460" w:dyaOrig="660" w14:anchorId="2A3E836A">
          <v:shape id="_x0000_i1032" type="#_x0000_t75" style="width:23.15pt;height:33.2pt" o:ole="">
            <v:imagedata r:id="rId23" o:title=""/>
          </v:shape>
          <o:OLEObject Type="Embed" ProgID="Equation.3" ShapeID="_x0000_i1032" DrawAspect="Content" ObjectID="_1654236286" r:id="rId24"/>
        </w:object>
      </w:r>
      <w:r w:rsidRPr="00CA30D4">
        <w:rPr>
          <w:szCs w:val="28"/>
        </w:rPr>
        <w:t xml:space="preserve"> </w:t>
      </w:r>
      <w:proofErr w:type="spellStart"/>
      <w:r>
        <w:rPr>
          <w:szCs w:val="28"/>
        </w:rPr>
        <w:t>немесе</w:t>
      </w:r>
      <w:proofErr w:type="spellEnd"/>
      <w:r>
        <w:rPr>
          <w:szCs w:val="28"/>
        </w:rPr>
        <w:t xml:space="preserve"> </w:t>
      </w:r>
      <w:proofErr w:type="gramStart"/>
      <w:r>
        <w:rPr>
          <w:szCs w:val="28"/>
        </w:rPr>
        <w:t>АС(</w:t>
      </w:r>
      <w:proofErr w:type="gramEnd"/>
      <w:r>
        <w:rPr>
          <w:szCs w:val="28"/>
        </w:rPr>
        <w:t>2</w:t>
      </w:r>
      <w:r>
        <w:rPr>
          <w:szCs w:val="28"/>
          <w:lang w:val="en-US"/>
        </w:rPr>
        <w:t>R</w:t>
      </w:r>
      <w:r w:rsidRPr="00CA30D4">
        <w:rPr>
          <w:szCs w:val="28"/>
        </w:rPr>
        <w:t xml:space="preserve"> - </w:t>
      </w:r>
      <w:r>
        <w:rPr>
          <w:szCs w:val="28"/>
        </w:rPr>
        <w:t xml:space="preserve">АС) </w:t>
      </w:r>
      <w:r w:rsidRPr="00CA30D4">
        <w:rPr>
          <w:szCs w:val="28"/>
        </w:rPr>
        <w:t>= ℓ</w:t>
      </w:r>
      <w:r w:rsidRPr="00CA30D4">
        <w:rPr>
          <w:position w:val="-4"/>
          <w:szCs w:val="28"/>
        </w:rPr>
        <w:object w:dxaOrig="160" w:dyaOrig="300" w14:anchorId="3B444D6E">
          <v:shape id="_x0000_i1033" type="#_x0000_t75" style="width:8.15pt;height:15.05pt" o:ole="">
            <v:imagedata r:id="rId25" o:title=""/>
          </v:shape>
          <o:OLEObject Type="Embed" ProgID="Equation.3" ShapeID="_x0000_i1033" DrawAspect="Content" ObjectID="_1654236287" r:id="rId26"/>
        </w:object>
      </w:r>
      <w:r>
        <w:rPr>
          <w:szCs w:val="28"/>
          <w:lang w:val="kk-KZ"/>
        </w:rPr>
        <w:t>.</w:t>
      </w:r>
    </w:p>
    <w:p w14:paraId="312ACC79" w14:textId="77777777" w:rsidR="00282E3A" w:rsidRDefault="00282E3A" w:rsidP="00282E3A">
      <w:pPr>
        <w:jc w:val="center"/>
        <w:rPr>
          <w:szCs w:val="28"/>
          <w:lang w:val="kk-KZ"/>
        </w:rPr>
      </w:pPr>
    </w:p>
    <w:p w14:paraId="51F30237" w14:textId="77777777" w:rsidR="00282E3A" w:rsidRDefault="00282E3A" w:rsidP="00282E3A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Формулада берілген АС аралық </w:t>
      </w:r>
      <w:r w:rsidRPr="00CA30D4">
        <w:rPr>
          <w:szCs w:val="28"/>
          <w:lang w:val="kk-KZ"/>
        </w:rPr>
        <w:t>2R</w:t>
      </w:r>
      <w:r>
        <w:rPr>
          <w:szCs w:val="28"/>
          <w:lang w:val="kk-KZ"/>
        </w:rPr>
        <w:t xml:space="preserve"> салыстырғанда төмен, ал бір жүру жолағын  кеңейту формуласы болады:</w:t>
      </w:r>
    </w:p>
    <w:p w14:paraId="72A8E406" w14:textId="77777777" w:rsidR="00282E3A" w:rsidRDefault="00282E3A" w:rsidP="00282E3A">
      <w:pPr>
        <w:jc w:val="center"/>
        <w:rPr>
          <w:szCs w:val="28"/>
          <w:lang w:val="kk-KZ"/>
        </w:rPr>
      </w:pPr>
    </w:p>
    <w:p w14:paraId="5440B789" w14:textId="77777777" w:rsidR="00282E3A" w:rsidRDefault="00282E3A" w:rsidP="00282E3A">
      <w:pPr>
        <w:jc w:val="center"/>
        <w:rPr>
          <w:szCs w:val="28"/>
          <w:lang w:val="kk-KZ"/>
        </w:rPr>
      </w:pPr>
      <w:r>
        <w:rPr>
          <w:szCs w:val="28"/>
          <w:lang w:val="kk-KZ"/>
        </w:rPr>
        <w:t xml:space="preserve">∆ </w:t>
      </w:r>
      <w:r w:rsidRPr="00282E3A">
        <w:rPr>
          <w:szCs w:val="28"/>
          <w:lang w:val="kk-KZ"/>
        </w:rPr>
        <w:t>= АС = ℓ</w:t>
      </w:r>
      <w:r w:rsidRPr="00CA30D4">
        <w:rPr>
          <w:position w:val="-4"/>
          <w:szCs w:val="28"/>
        </w:rPr>
        <w:object w:dxaOrig="160" w:dyaOrig="300" w14:anchorId="465B3938">
          <v:shape id="_x0000_i1034" type="#_x0000_t75" style="width:8.15pt;height:15.05pt" o:ole="">
            <v:imagedata r:id="rId25" o:title=""/>
          </v:shape>
          <o:OLEObject Type="Embed" ProgID="Equation.3" ShapeID="_x0000_i1034" DrawAspect="Content" ObjectID="_1654236288" r:id="rId27"/>
        </w:object>
      </w:r>
      <w:r w:rsidRPr="00282E3A">
        <w:rPr>
          <w:szCs w:val="28"/>
          <w:lang w:val="kk-KZ"/>
        </w:rPr>
        <w:t>/ 2R</w:t>
      </w:r>
      <w:r>
        <w:rPr>
          <w:szCs w:val="28"/>
          <w:lang w:val="kk-KZ"/>
        </w:rPr>
        <w:t>;</w:t>
      </w:r>
    </w:p>
    <w:p w14:paraId="51CDD843" w14:textId="77777777" w:rsidR="00282E3A" w:rsidRDefault="00282E3A" w:rsidP="00282E3A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     Бұл формулада  автомобильдің жүру </w:t>
      </w:r>
      <w:proofErr w:type="spellStart"/>
      <w:r>
        <w:rPr>
          <w:szCs w:val="28"/>
          <w:lang w:val="kk-KZ"/>
        </w:rPr>
        <w:t>троекториясына</w:t>
      </w:r>
      <w:proofErr w:type="spellEnd"/>
      <w:r>
        <w:rPr>
          <w:szCs w:val="28"/>
          <w:lang w:val="kk-KZ"/>
        </w:rPr>
        <w:t xml:space="preserve"> көңіл </w:t>
      </w:r>
      <w:proofErr w:type="spellStart"/>
      <w:r>
        <w:rPr>
          <w:szCs w:val="28"/>
          <w:lang w:val="kk-KZ"/>
        </w:rPr>
        <w:t>бөлімбей</w:t>
      </w:r>
      <w:proofErr w:type="spellEnd"/>
      <w:r>
        <w:rPr>
          <w:szCs w:val="28"/>
          <w:lang w:val="kk-KZ"/>
        </w:rPr>
        <w:t xml:space="preserve"> геометриялық </w:t>
      </w:r>
      <w:proofErr w:type="spellStart"/>
      <w:r>
        <w:rPr>
          <w:szCs w:val="28"/>
          <w:lang w:val="kk-KZ"/>
        </w:rPr>
        <w:t>қозғарыс</w:t>
      </w:r>
      <w:proofErr w:type="spellEnd"/>
      <w:r>
        <w:rPr>
          <w:szCs w:val="28"/>
          <w:lang w:val="kk-KZ"/>
        </w:rPr>
        <w:t xml:space="preserve"> ескеріледі, сондықтан оны тек төмен жылдамдықпен жүргенде қолданады. Ал жоғары жылдамдықты қолданғанда, кеңейтуді көбірек қылып жасау мақсатымен келесі формуланы қолданады:</w:t>
      </w:r>
    </w:p>
    <w:p w14:paraId="60EE65D8" w14:textId="77777777" w:rsidR="00282E3A" w:rsidRDefault="00282E3A" w:rsidP="00282E3A">
      <w:pPr>
        <w:jc w:val="both"/>
        <w:rPr>
          <w:szCs w:val="28"/>
          <w:lang w:val="kk-KZ"/>
        </w:rPr>
      </w:pPr>
    </w:p>
    <w:p w14:paraId="34C5F1B3" w14:textId="77777777" w:rsidR="00282E3A" w:rsidRDefault="00282E3A" w:rsidP="00282E3A">
      <w:pPr>
        <w:jc w:val="center"/>
        <w:rPr>
          <w:szCs w:val="28"/>
          <w:lang w:val="kk-KZ"/>
        </w:rPr>
      </w:pPr>
      <w:r>
        <w:rPr>
          <w:szCs w:val="28"/>
          <w:lang w:val="kk-KZ"/>
        </w:rPr>
        <w:t xml:space="preserve">∆ </w:t>
      </w:r>
      <w:r w:rsidRPr="00816029">
        <w:rPr>
          <w:szCs w:val="28"/>
          <w:lang w:val="kk-KZ"/>
        </w:rPr>
        <w:t>=  ℓ</w:t>
      </w:r>
      <w:r w:rsidRPr="00CA30D4">
        <w:rPr>
          <w:position w:val="-4"/>
          <w:szCs w:val="28"/>
        </w:rPr>
        <w:object w:dxaOrig="160" w:dyaOrig="300" w14:anchorId="34AF0564">
          <v:shape id="_x0000_i1035" type="#_x0000_t75" style="width:8.15pt;height:15.05pt" o:ole="">
            <v:imagedata r:id="rId25" o:title=""/>
          </v:shape>
          <o:OLEObject Type="Embed" ProgID="Equation.3" ShapeID="_x0000_i1035" DrawAspect="Content" ObjectID="_1654236289" r:id="rId28"/>
        </w:object>
      </w:r>
      <w:r w:rsidRPr="00816029">
        <w:rPr>
          <w:szCs w:val="28"/>
          <w:lang w:val="kk-KZ"/>
        </w:rPr>
        <w:t>/ 2R</w:t>
      </w:r>
      <w:r>
        <w:rPr>
          <w:szCs w:val="28"/>
          <w:lang w:val="kk-KZ"/>
        </w:rPr>
        <w:t xml:space="preserve"> + </w:t>
      </w:r>
      <w:r w:rsidRPr="00816029">
        <w:rPr>
          <w:position w:val="-28"/>
          <w:szCs w:val="28"/>
          <w:lang w:val="kk-KZ"/>
        </w:rPr>
        <w:object w:dxaOrig="660" w:dyaOrig="660" w14:anchorId="396EA452">
          <v:shape id="_x0000_i1036" type="#_x0000_t75" style="width:33.2pt;height:33.2pt" o:ole="">
            <v:imagedata r:id="rId29" o:title=""/>
          </v:shape>
          <o:OLEObject Type="Embed" ProgID="Equation.3" ShapeID="_x0000_i1036" DrawAspect="Content" ObjectID="_1654236290" r:id="rId30"/>
        </w:object>
      </w:r>
      <w:r>
        <w:rPr>
          <w:szCs w:val="28"/>
          <w:lang w:val="kk-KZ"/>
        </w:rPr>
        <w:t>;</w:t>
      </w:r>
    </w:p>
    <w:p w14:paraId="28D63EE3" w14:textId="77777777" w:rsidR="00282E3A" w:rsidRPr="00CA30D4" w:rsidRDefault="00282E3A" w:rsidP="00282E3A">
      <w:pPr>
        <w:rPr>
          <w:szCs w:val="28"/>
          <w:lang w:val="kk-KZ"/>
        </w:rPr>
      </w:pPr>
    </w:p>
    <w:p w14:paraId="3E3762A8" w14:textId="77777777" w:rsidR="00282E3A" w:rsidRDefault="00282E3A" w:rsidP="00282E3A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      </w:t>
      </w:r>
      <w:proofErr w:type="spellStart"/>
      <w:r>
        <w:rPr>
          <w:szCs w:val="28"/>
          <w:lang w:val="kk-KZ"/>
        </w:rPr>
        <w:t>Автопоездер</w:t>
      </w:r>
      <w:proofErr w:type="spellEnd"/>
      <w:r>
        <w:rPr>
          <w:szCs w:val="28"/>
          <w:lang w:val="kk-KZ"/>
        </w:rPr>
        <w:t xml:space="preserve"> жүретін жолдардағы кеңейтулерді анықтау қиындайды, өйткені тіркемелердің әр қайсысы бөлек өз </w:t>
      </w:r>
      <w:proofErr w:type="spellStart"/>
      <w:r>
        <w:rPr>
          <w:szCs w:val="28"/>
          <w:lang w:val="kk-KZ"/>
        </w:rPr>
        <w:t>троекторияларымен</w:t>
      </w:r>
      <w:proofErr w:type="spellEnd"/>
      <w:r>
        <w:rPr>
          <w:szCs w:val="28"/>
          <w:lang w:val="kk-KZ"/>
        </w:rPr>
        <w:t xml:space="preserve"> қозғалады.       </w:t>
      </w:r>
      <w:r>
        <w:rPr>
          <w:szCs w:val="28"/>
          <w:lang w:val="kk-KZ"/>
        </w:rPr>
        <w:lastRenderedPageBreak/>
        <w:t xml:space="preserve">Ол кеңейтулерді анықтау үшін аналитикалық және </w:t>
      </w:r>
      <w:proofErr w:type="spellStart"/>
      <w:r>
        <w:rPr>
          <w:szCs w:val="28"/>
          <w:lang w:val="kk-KZ"/>
        </w:rPr>
        <w:t>графо</w:t>
      </w:r>
      <w:proofErr w:type="spellEnd"/>
      <w:r>
        <w:rPr>
          <w:szCs w:val="28"/>
          <w:lang w:val="kk-KZ"/>
        </w:rPr>
        <w:t>-аналитикалық әдістері ұсынылған</w:t>
      </w:r>
    </w:p>
    <w:p w14:paraId="6DD098DA" w14:textId="77777777" w:rsidR="00282E3A" w:rsidRDefault="00282E3A" w:rsidP="00282E3A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       Радиустары төмен қисықтарда кеңейтулер мөлшері өседі. Таулы және басқа өнеркәсіп жолдарының кішкентай радиусты бұрылыс қисықтарында  жер төсемесі мен жол төсемесінің ендерін жеке есеп арқылы негіздейді.</w:t>
      </w:r>
    </w:p>
    <w:p w14:paraId="7684CA85" w14:textId="77777777" w:rsidR="00282E3A" w:rsidRDefault="00282E3A" w:rsidP="00282E3A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     Жолдың жүру бөлігіндегі кеңейтуді </w:t>
      </w:r>
      <w:proofErr w:type="spellStart"/>
      <w:r>
        <w:rPr>
          <w:szCs w:val="28"/>
          <w:lang w:val="kk-KZ"/>
        </w:rPr>
        <w:t>обочина</w:t>
      </w:r>
      <w:proofErr w:type="spellEnd"/>
      <w:r>
        <w:rPr>
          <w:szCs w:val="28"/>
          <w:lang w:val="kk-KZ"/>
        </w:rPr>
        <w:t xml:space="preserve"> арқылы жазық қисықтың  ішіне қарай орындайды. Жер төсемесінің енін тек  </w:t>
      </w:r>
      <w:proofErr w:type="spellStart"/>
      <w:r>
        <w:rPr>
          <w:szCs w:val="28"/>
          <w:lang w:val="kk-KZ"/>
        </w:rPr>
        <w:t>обочинада</w:t>
      </w:r>
      <w:proofErr w:type="spellEnd"/>
      <w:r>
        <w:rPr>
          <w:szCs w:val="28"/>
          <w:lang w:val="kk-KZ"/>
        </w:rPr>
        <w:t xml:space="preserve"> қалған бөлшегінің ені І-ІІІ санатты жолдарда </w:t>
      </w:r>
      <w:smartTag w:uri="urn:schemas-microsoft-com:office:smarttags" w:element="metricconverter">
        <w:smartTagPr>
          <w:attr w:name="ProductID" w:val="1,5 м"/>
        </w:smartTagPr>
        <w:r>
          <w:rPr>
            <w:szCs w:val="28"/>
            <w:lang w:val="kk-KZ"/>
          </w:rPr>
          <w:t>1,5 м</w:t>
        </w:r>
      </w:smartTag>
      <w:r>
        <w:rPr>
          <w:szCs w:val="28"/>
          <w:lang w:val="kk-KZ"/>
        </w:rPr>
        <w:t xml:space="preserve">  және ІҮ-Ү санатты жолдарда </w:t>
      </w:r>
      <w:smartTag w:uri="urn:schemas-microsoft-com:office:smarttags" w:element="metricconverter">
        <w:smartTagPr>
          <w:attr w:name="ProductID" w:val="1 м"/>
        </w:smartTagPr>
        <w:r>
          <w:rPr>
            <w:szCs w:val="28"/>
            <w:lang w:val="kk-KZ"/>
          </w:rPr>
          <w:t>1 м</w:t>
        </w:r>
      </w:smartTag>
      <w:r>
        <w:rPr>
          <w:szCs w:val="28"/>
          <w:lang w:val="kk-KZ"/>
        </w:rPr>
        <w:t>. төмен  жағдайларда кеңейтеді.</w:t>
      </w:r>
    </w:p>
    <w:p w14:paraId="5F5A3CBC" w14:textId="77777777" w:rsidR="00282E3A" w:rsidRDefault="00282E3A" w:rsidP="00282E3A">
      <w:pPr>
        <w:jc w:val="both"/>
        <w:rPr>
          <w:szCs w:val="28"/>
          <w:lang w:val="kk-KZ"/>
        </w:rPr>
      </w:pPr>
    </w:p>
    <w:p w14:paraId="23D8F235" w14:textId="77777777" w:rsidR="00282E3A" w:rsidRDefault="00282E3A" w:rsidP="00282E3A">
      <w:pPr>
        <w:rPr>
          <w:szCs w:val="28"/>
          <w:lang w:val="kk-KZ"/>
        </w:rPr>
      </w:pPr>
      <w:r>
        <w:rPr>
          <w:szCs w:val="28"/>
          <w:lang w:val="kk-KZ"/>
        </w:rPr>
        <w:t xml:space="preserve">     Бұрылыстағы қисық радиустары </w:t>
      </w:r>
      <w:smartTag w:uri="urn:schemas-microsoft-com:office:smarttags" w:element="metricconverter">
        <w:smartTagPr>
          <w:attr w:name="ProductID" w:val="1000 м"/>
        </w:smartTagPr>
        <w:r>
          <w:rPr>
            <w:szCs w:val="28"/>
            <w:lang w:val="kk-KZ"/>
          </w:rPr>
          <w:t>1000 м</w:t>
        </w:r>
      </w:smartTag>
      <w:r>
        <w:rPr>
          <w:szCs w:val="28"/>
          <w:lang w:val="kk-KZ"/>
        </w:rPr>
        <w:t>. төмен  болғанда келесі кестедегі кеңейтулер ұсынылған:</w:t>
      </w:r>
    </w:p>
    <w:p w14:paraId="54D0A309" w14:textId="44397D93" w:rsidR="00282E3A" w:rsidRDefault="00282E3A" w:rsidP="00282E3A">
      <w:pPr>
        <w:rPr>
          <w:szCs w:val="28"/>
          <w:lang w:val="kk-KZ"/>
        </w:rPr>
      </w:pPr>
      <w:r>
        <w:rPr>
          <w:szCs w:val="28"/>
          <w:lang w:val="kk-KZ"/>
        </w:rPr>
        <w:t>6.1 кестесі Бұрылыстағы ұсынылған кеңейтулер.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1"/>
        <w:gridCol w:w="1455"/>
        <w:gridCol w:w="1699"/>
        <w:gridCol w:w="1278"/>
        <w:gridCol w:w="1455"/>
        <w:gridCol w:w="1699"/>
        <w:gridCol w:w="1278"/>
      </w:tblGrid>
      <w:tr w:rsidR="00282E3A" w:rsidRPr="001C678F" w14:paraId="15A185B6" w14:textId="77777777" w:rsidTr="008569A3">
        <w:tc>
          <w:tcPr>
            <w:tcW w:w="0" w:type="auto"/>
            <w:shd w:val="clear" w:color="auto" w:fill="auto"/>
          </w:tcPr>
          <w:p w14:paraId="630B6A8E" w14:textId="77777777" w:rsidR="00282E3A" w:rsidRPr="001C678F" w:rsidRDefault="00282E3A" w:rsidP="008569A3">
            <w:pPr>
              <w:rPr>
                <w:szCs w:val="28"/>
                <w:lang w:val="kk-KZ"/>
              </w:rPr>
            </w:pPr>
            <w:r w:rsidRPr="001C678F">
              <w:rPr>
                <w:szCs w:val="28"/>
                <w:lang w:val="kk-KZ"/>
              </w:rPr>
              <w:t>№</w:t>
            </w:r>
          </w:p>
        </w:tc>
        <w:tc>
          <w:tcPr>
            <w:tcW w:w="0" w:type="auto"/>
            <w:shd w:val="clear" w:color="auto" w:fill="auto"/>
          </w:tcPr>
          <w:p w14:paraId="4803C511" w14:textId="77777777" w:rsidR="00282E3A" w:rsidRPr="001C678F" w:rsidRDefault="00282E3A" w:rsidP="008569A3">
            <w:pPr>
              <w:rPr>
                <w:szCs w:val="28"/>
                <w:lang w:val="kk-KZ"/>
              </w:rPr>
            </w:pPr>
            <w:r w:rsidRPr="001C678F">
              <w:rPr>
                <w:szCs w:val="28"/>
                <w:lang w:val="kk-KZ"/>
              </w:rPr>
              <w:t>Қисықтың</w:t>
            </w:r>
          </w:p>
          <w:p w14:paraId="53AC0434" w14:textId="77777777" w:rsidR="00282E3A" w:rsidRPr="001C678F" w:rsidRDefault="00282E3A" w:rsidP="008569A3">
            <w:pPr>
              <w:rPr>
                <w:szCs w:val="28"/>
                <w:lang w:val="kk-KZ"/>
              </w:rPr>
            </w:pPr>
            <w:r w:rsidRPr="001C678F">
              <w:rPr>
                <w:szCs w:val="28"/>
                <w:lang w:val="kk-KZ"/>
              </w:rPr>
              <w:t xml:space="preserve"> </w:t>
            </w:r>
            <w:r w:rsidRPr="001C678F">
              <w:rPr>
                <w:szCs w:val="28"/>
                <w:lang w:val="en-US"/>
              </w:rPr>
              <w:t>R</w:t>
            </w:r>
            <w:r w:rsidRPr="001C678F">
              <w:rPr>
                <w:szCs w:val="28"/>
                <w:lang w:val="kk-KZ"/>
              </w:rPr>
              <w:t>,м</w:t>
            </w:r>
          </w:p>
        </w:tc>
        <w:tc>
          <w:tcPr>
            <w:tcW w:w="0" w:type="auto"/>
            <w:shd w:val="clear" w:color="auto" w:fill="auto"/>
          </w:tcPr>
          <w:p w14:paraId="092A0F5E" w14:textId="77777777" w:rsidR="00282E3A" w:rsidRPr="001C678F" w:rsidRDefault="00282E3A" w:rsidP="008569A3">
            <w:pPr>
              <w:rPr>
                <w:szCs w:val="28"/>
                <w:lang w:val="en-US"/>
              </w:rPr>
            </w:pPr>
            <w:proofErr w:type="spellStart"/>
            <w:r w:rsidRPr="001C678F">
              <w:rPr>
                <w:szCs w:val="28"/>
                <w:lang w:val="kk-KZ"/>
              </w:rPr>
              <w:t>Автопоездің</w:t>
            </w:r>
            <w:proofErr w:type="spellEnd"/>
            <w:r w:rsidRPr="001C678F">
              <w:rPr>
                <w:szCs w:val="28"/>
                <w:lang w:val="kk-KZ"/>
              </w:rPr>
              <w:t xml:space="preserve"> </w:t>
            </w:r>
          </w:p>
          <w:p w14:paraId="2D9C3FC6" w14:textId="77777777" w:rsidR="00282E3A" w:rsidRPr="001C678F" w:rsidRDefault="00282E3A" w:rsidP="008569A3">
            <w:pPr>
              <w:rPr>
                <w:szCs w:val="28"/>
                <w:lang w:val="kk-KZ"/>
              </w:rPr>
            </w:pPr>
            <w:r w:rsidRPr="001C678F">
              <w:rPr>
                <w:szCs w:val="28"/>
                <w:lang w:val="kk-KZ"/>
              </w:rPr>
              <w:t>ұзындығы, м</w:t>
            </w:r>
          </w:p>
        </w:tc>
        <w:tc>
          <w:tcPr>
            <w:tcW w:w="0" w:type="auto"/>
            <w:shd w:val="clear" w:color="auto" w:fill="auto"/>
          </w:tcPr>
          <w:p w14:paraId="5E47525D" w14:textId="77777777" w:rsidR="00282E3A" w:rsidRPr="001C678F" w:rsidRDefault="00282E3A" w:rsidP="008569A3">
            <w:pPr>
              <w:rPr>
                <w:szCs w:val="28"/>
                <w:lang w:val="kk-KZ"/>
              </w:rPr>
            </w:pPr>
            <w:r w:rsidRPr="001C678F">
              <w:rPr>
                <w:szCs w:val="28"/>
                <w:lang w:val="kk-KZ"/>
              </w:rPr>
              <w:t>Кеңейту, м</w:t>
            </w:r>
          </w:p>
        </w:tc>
        <w:tc>
          <w:tcPr>
            <w:tcW w:w="0" w:type="auto"/>
            <w:shd w:val="clear" w:color="auto" w:fill="auto"/>
          </w:tcPr>
          <w:p w14:paraId="712FA5E7" w14:textId="77777777" w:rsidR="00282E3A" w:rsidRPr="001C678F" w:rsidRDefault="00282E3A" w:rsidP="008569A3">
            <w:pPr>
              <w:rPr>
                <w:szCs w:val="28"/>
                <w:lang w:val="kk-KZ"/>
              </w:rPr>
            </w:pPr>
            <w:r w:rsidRPr="001C678F">
              <w:rPr>
                <w:szCs w:val="28"/>
                <w:lang w:val="kk-KZ"/>
              </w:rPr>
              <w:t>Қисықтың</w:t>
            </w:r>
          </w:p>
          <w:p w14:paraId="4BFC933E" w14:textId="77777777" w:rsidR="00282E3A" w:rsidRPr="001C678F" w:rsidRDefault="00282E3A" w:rsidP="008569A3">
            <w:pPr>
              <w:rPr>
                <w:szCs w:val="28"/>
                <w:lang w:val="kk-KZ"/>
              </w:rPr>
            </w:pPr>
            <w:r w:rsidRPr="001C678F">
              <w:rPr>
                <w:szCs w:val="28"/>
                <w:lang w:val="kk-KZ"/>
              </w:rPr>
              <w:t xml:space="preserve"> </w:t>
            </w:r>
            <w:r w:rsidRPr="001C678F">
              <w:rPr>
                <w:szCs w:val="28"/>
                <w:lang w:val="en-US"/>
              </w:rPr>
              <w:t>R</w:t>
            </w:r>
            <w:r w:rsidRPr="001C678F">
              <w:rPr>
                <w:szCs w:val="28"/>
                <w:lang w:val="kk-KZ"/>
              </w:rPr>
              <w:t>,м</w:t>
            </w:r>
          </w:p>
        </w:tc>
        <w:tc>
          <w:tcPr>
            <w:tcW w:w="0" w:type="auto"/>
            <w:shd w:val="clear" w:color="auto" w:fill="auto"/>
          </w:tcPr>
          <w:p w14:paraId="33A982F9" w14:textId="77777777" w:rsidR="00282E3A" w:rsidRPr="001C678F" w:rsidRDefault="00282E3A" w:rsidP="008569A3">
            <w:pPr>
              <w:rPr>
                <w:szCs w:val="28"/>
                <w:lang w:val="en-US"/>
              </w:rPr>
            </w:pPr>
            <w:proofErr w:type="spellStart"/>
            <w:r w:rsidRPr="001C678F">
              <w:rPr>
                <w:szCs w:val="28"/>
                <w:lang w:val="kk-KZ"/>
              </w:rPr>
              <w:t>Автопоездің</w:t>
            </w:r>
            <w:proofErr w:type="spellEnd"/>
            <w:r w:rsidRPr="001C678F">
              <w:rPr>
                <w:szCs w:val="28"/>
                <w:lang w:val="kk-KZ"/>
              </w:rPr>
              <w:t xml:space="preserve"> </w:t>
            </w:r>
          </w:p>
          <w:p w14:paraId="09124EF2" w14:textId="77777777" w:rsidR="00282E3A" w:rsidRPr="001C678F" w:rsidRDefault="00282E3A" w:rsidP="008569A3">
            <w:pPr>
              <w:rPr>
                <w:szCs w:val="28"/>
                <w:lang w:val="kk-KZ"/>
              </w:rPr>
            </w:pPr>
            <w:r w:rsidRPr="001C678F">
              <w:rPr>
                <w:szCs w:val="28"/>
                <w:lang w:val="kk-KZ"/>
              </w:rPr>
              <w:t>ұзындығы, м</w:t>
            </w:r>
          </w:p>
        </w:tc>
        <w:tc>
          <w:tcPr>
            <w:tcW w:w="0" w:type="auto"/>
            <w:shd w:val="clear" w:color="auto" w:fill="auto"/>
          </w:tcPr>
          <w:p w14:paraId="1E6B4E24" w14:textId="77777777" w:rsidR="00282E3A" w:rsidRPr="001C678F" w:rsidRDefault="00282E3A" w:rsidP="008569A3">
            <w:pPr>
              <w:rPr>
                <w:szCs w:val="28"/>
                <w:lang w:val="kk-KZ"/>
              </w:rPr>
            </w:pPr>
            <w:r w:rsidRPr="001C678F">
              <w:rPr>
                <w:szCs w:val="28"/>
                <w:lang w:val="kk-KZ"/>
              </w:rPr>
              <w:t>Кеңейту, м</w:t>
            </w:r>
          </w:p>
        </w:tc>
      </w:tr>
      <w:tr w:rsidR="00282E3A" w:rsidRPr="001C678F" w14:paraId="58250112" w14:textId="77777777" w:rsidTr="008569A3">
        <w:tc>
          <w:tcPr>
            <w:tcW w:w="0" w:type="auto"/>
            <w:shd w:val="clear" w:color="auto" w:fill="auto"/>
          </w:tcPr>
          <w:p w14:paraId="7093474B" w14:textId="77777777" w:rsidR="00282E3A" w:rsidRPr="001C678F" w:rsidRDefault="00282E3A" w:rsidP="008569A3">
            <w:pPr>
              <w:rPr>
                <w:szCs w:val="28"/>
                <w:lang w:val="kk-KZ"/>
              </w:rPr>
            </w:pPr>
            <w:r w:rsidRPr="001C678F">
              <w:rPr>
                <w:szCs w:val="28"/>
                <w:lang w:val="kk-KZ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14:paraId="5D230094" w14:textId="77777777" w:rsidR="00282E3A" w:rsidRPr="001C678F" w:rsidRDefault="00282E3A" w:rsidP="008569A3">
            <w:pPr>
              <w:jc w:val="center"/>
              <w:rPr>
                <w:szCs w:val="28"/>
                <w:lang w:val="kk-KZ"/>
              </w:rPr>
            </w:pPr>
            <w:r w:rsidRPr="001C678F">
              <w:rPr>
                <w:szCs w:val="28"/>
                <w:lang w:val="kk-KZ"/>
              </w:rPr>
              <w:t>1000</w:t>
            </w:r>
          </w:p>
        </w:tc>
        <w:tc>
          <w:tcPr>
            <w:tcW w:w="0" w:type="auto"/>
            <w:shd w:val="clear" w:color="auto" w:fill="auto"/>
          </w:tcPr>
          <w:p w14:paraId="22DA232E" w14:textId="77777777" w:rsidR="00282E3A" w:rsidRPr="001C678F" w:rsidRDefault="00282E3A" w:rsidP="008569A3">
            <w:pPr>
              <w:jc w:val="center"/>
              <w:rPr>
                <w:szCs w:val="28"/>
                <w:lang w:val="kk-KZ"/>
              </w:rPr>
            </w:pPr>
            <w:r w:rsidRPr="001C678F">
              <w:rPr>
                <w:szCs w:val="28"/>
                <w:lang w:val="kk-KZ"/>
              </w:rPr>
              <w:t>25</w:t>
            </w:r>
          </w:p>
        </w:tc>
        <w:tc>
          <w:tcPr>
            <w:tcW w:w="0" w:type="auto"/>
            <w:shd w:val="clear" w:color="auto" w:fill="auto"/>
          </w:tcPr>
          <w:p w14:paraId="25846764" w14:textId="77777777" w:rsidR="00282E3A" w:rsidRPr="001C678F" w:rsidRDefault="00282E3A" w:rsidP="008569A3">
            <w:pPr>
              <w:jc w:val="center"/>
              <w:rPr>
                <w:szCs w:val="28"/>
                <w:lang w:val="kk-KZ"/>
              </w:rPr>
            </w:pPr>
            <w:r w:rsidRPr="001C678F">
              <w:rPr>
                <w:szCs w:val="28"/>
                <w:lang w:val="kk-KZ"/>
              </w:rPr>
              <w:t>0-0,7</w:t>
            </w:r>
          </w:p>
        </w:tc>
        <w:tc>
          <w:tcPr>
            <w:tcW w:w="0" w:type="auto"/>
            <w:shd w:val="clear" w:color="auto" w:fill="auto"/>
          </w:tcPr>
          <w:p w14:paraId="637F2C56" w14:textId="77777777" w:rsidR="00282E3A" w:rsidRPr="001C678F" w:rsidRDefault="00282E3A" w:rsidP="008569A3">
            <w:pPr>
              <w:jc w:val="center"/>
              <w:rPr>
                <w:szCs w:val="28"/>
                <w:lang w:val="kk-KZ"/>
              </w:rPr>
            </w:pPr>
            <w:r w:rsidRPr="001C678F">
              <w:rPr>
                <w:szCs w:val="28"/>
                <w:lang w:val="kk-KZ"/>
              </w:rPr>
              <w:t>100-90</w:t>
            </w:r>
          </w:p>
        </w:tc>
        <w:tc>
          <w:tcPr>
            <w:tcW w:w="0" w:type="auto"/>
            <w:shd w:val="clear" w:color="auto" w:fill="auto"/>
          </w:tcPr>
          <w:p w14:paraId="20D4C43F" w14:textId="77777777" w:rsidR="00282E3A" w:rsidRPr="001C678F" w:rsidRDefault="00282E3A" w:rsidP="008569A3">
            <w:pPr>
              <w:jc w:val="center"/>
              <w:rPr>
                <w:szCs w:val="28"/>
                <w:lang w:val="kk-KZ"/>
              </w:rPr>
            </w:pPr>
            <w:r w:rsidRPr="001C678F">
              <w:rPr>
                <w:szCs w:val="28"/>
                <w:lang w:val="kk-KZ"/>
              </w:rPr>
              <w:t>20</w:t>
            </w:r>
          </w:p>
        </w:tc>
        <w:tc>
          <w:tcPr>
            <w:tcW w:w="0" w:type="auto"/>
            <w:shd w:val="clear" w:color="auto" w:fill="auto"/>
          </w:tcPr>
          <w:p w14:paraId="1D797909" w14:textId="77777777" w:rsidR="00282E3A" w:rsidRPr="001C678F" w:rsidRDefault="00282E3A" w:rsidP="008569A3">
            <w:pPr>
              <w:jc w:val="center"/>
              <w:rPr>
                <w:szCs w:val="28"/>
                <w:lang w:val="kk-KZ"/>
              </w:rPr>
            </w:pPr>
            <w:r w:rsidRPr="001C678F">
              <w:rPr>
                <w:szCs w:val="28"/>
                <w:lang w:val="kk-KZ"/>
              </w:rPr>
              <w:t>1,1-3,5</w:t>
            </w:r>
          </w:p>
        </w:tc>
      </w:tr>
      <w:tr w:rsidR="00282E3A" w:rsidRPr="001C678F" w14:paraId="77ECF15D" w14:textId="77777777" w:rsidTr="008569A3">
        <w:tc>
          <w:tcPr>
            <w:tcW w:w="0" w:type="auto"/>
            <w:shd w:val="clear" w:color="auto" w:fill="auto"/>
          </w:tcPr>
          <w:p w14:paraId="1EA6EF3A" w14:textId="77777777" w:rsidR="00282E3A" w:rsidRPr="001C678F" w:rsidRDefault="00282E3A" w:rsidP="008569A3">
            <w:pPr>
              <w:rPr>
                <w:szCs w:val="28"/>
                <w:lang w:val="kk-KZ"/>
              </w:rPr>
            </w:pPr>
            <w:r w:rsidRPr="001C678F">
              <w:rPr>
                <w:szCs w:val="28"/>
                <w:lang w:val="kk-KZ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14:paraId="053435D4" w14:textId="77777777" w:rsidR="00282E3A" w:rsidRPr="001C678F" w:rsidRDefault="00282E3A" w:rsidP="008569A3">
            <w:pPr>
              <w:jc w:val="center"/>
              <w:rPr>
                <w:szCs w:val="28"/>
                <w:lang w:val="kk-KZ"/>
              </w:rPr>
            </w:pPr>
            <w:r w:rsidRPr="001C678F">
              <w:rPr>
                <w:szCs w:val="28"/>
                <w:lang w:val="kk-KZ"/>
              </w:rPr>
              <w:t>700-600</w:t>
            </w:r>
          </w:p>
        </w:tc>
        <w:tc>
          <w:tcPr>
            <w:tcW w:w="0" w:type="auto"/>
            <w:shd w:val="clear" w:color="auto" w:fill="auto"/>
          </w:tcPr>
          <w:p w14:paraId="3F01AA82" w14:textId="77777777" w:rsidR="00282E3A" w:rsidRPr="001C678F" w:rsidRDefault="00282E3A" w:rsidP="008569A3">
            <w:pPr>
              <w:jc w:val="center"/>
              <w:rPr>
                <w:szCs w:val="28"/>
                <w:lang w:val="kk-KZ"/>
              </w:rPr>
            </w:pPr>
            <w:r w:rsidRPr="001C678F">
              <w:rPr>
                <w:szCs w:val="28"/>
                <w:lang w:val="kk-KZ"/>
              </w:rPr>
              <w:t>25</w:t>
            </w:r>
          </w:p>
        </w:tc>
        <w:tc>
          <w:tcPr>
            <w:tcW w:w="0" w:type="auto"/>
            <w:shd w:val="clear" w:color="auto" w:fill="auto"/>
          </w:tcPr>
          <w:p w14:paraId="3DF70250" w14:textId="77777777" w:rsidR="00282E3A" w:rsidRPr="001C678F" w:rsidRDefault="00282E3A" w:rsidP="008569A3">
            <w:pPr>
              <w:jc w:val="center"/>
              <w:rPr>
                <w:szCs w:val="28"/>
                <w:lang w:val="kk-KZ"/>
              </w:rPr>
            </w:pPr>
            <w:r w:rsidRPr="001C678F">
              <w:rPr>
                <w:szCs w:val="28"/>
                <w:lang w:val="kk-KZ"/>
              </w:rPr>
              <w:t>0,4-1,0</w:t>
            </w:r>
          </w:p>
        </w:tc>
        <w:tc>
          <w:tcPr>
            <w:tcW w:w="0" w:type="auto"/>
            <w:shd w:val="clear" w:color="auto" w:fill="auto"/>
          </w:tcPr>
          <w:p w14:paraId="48207CAC" w14:textId="77777777" w:rsidR="00282E3A" w:rsidRPr="001C678F" w:rsidRDefault="00282E3A" w:rsidP="008569A3">
            <w:pPr>
              <w:jc w:val="center"/>
              <w:rPr>
                <w:szCs w:val="28"/>
                <w:lang w:val="kk-KZ"/>
              </w:rPr>
            </w:pPr>
            <w:r w:rsidRPr="001C678F">
              <w:rPr>
                <w:szCs w:val="28"/>
                <w:lang w:val="kk-KZ"/>
              </w:rPr>
              <w:t>80</w:t>
            </w:r>
          </w:p>
        </w:tc>
        <w:tc>
          <w:tcPr>
            <w:tcW w:w="0" w:type="auto"/>
            <w:shd w:val="clear" w:color="auto" w:fill="auto"/>
          </w:tcPr>
          <w:p w14:paraId="215BA283" w14:textId="77777777" w:rsidR="00282E3A" w:rsidRPr="001C678F" w:rsidRDefault="00282E3A" w:rsidP="008569A3">
            <w:pPr>
              <w:jc w:val="center"/>
              <w:rPr>
                <w:szCs w:val="28"/>
                <w:lang w:val="kk-KZ"/>
              </w:rPr>
            </w:pPr>
            <w:r w:rsidRPr="001C678F">
              <w:rPr>
                <w:szCs w:val="28"/>
                <w:lang w:val="kk-KZ"/>
              </w:rPr>
              <w:t>18</w:t>
            </w:r>
          </w:p>
        </w:tc>
        <w:tc>
          <w:tcPr>
            <w:tcW w:w="0" w:type="auto"/>
            <w:shd w:val="clear" w:color="auto" w:fill="auto"/>
          </w:tcPr>
          <w:p w14:paraId="53762EC4" w14:textId="77777777" w:rsidR="00282E3A" w:rsidRPr="001C678F" w:rsidRDefault="00282E3A" w:rsidP="008569A3">
            <w:pPr>
              <w:jc w:val="center"/>
              <w:rPr>
                <w:szCs w:val="28"/>
                <w:lang w:val="kk-KZ"/>
              </w:rPr>
            </w:pPr>
            <w:r w:rsidRPr="001C678F">
              <w:rPr>
                <w:szCs w:val="28"/>
                <w:lang w:val="kk-KZ"/>
              </w:rPr>
              <w:t>1,2-3,5</w:t>
            </w:r>
          </w:p>
        </w:tc>
      </w:tr>
      <w:tr w:rsidR="00282E3A" w:rsidRPr="001C678F" w14:paraId="21E8D61A" w14:textId="77777777" w:rsidTr="008569A3">
        <w:tc>
          <w:tcPr>
            <w:tcW w:w="0" w:type="auto"/>
            <w:shd w:val="clear" w:color="auto" w:fill="auto"/>
          </w:tcPr>
          <w:p w14:paraId="57F466A8" w14:textId="77777777" w:rsidR="00282E3A" w:rsidRPr="001C678F" w:rsidRDefault="00282E3A" w:rsidP="008569A3">
            <w:pPr>
              <w:rPr>
                <w:szCs w:val="28"/>
                <w:lang w:val="kk-KZ"/>
              </w:rPr>
            </w:pPr>
            <w:r w:rsidRPr="001C678F">
              <w:rPr>
                <w:szCs w:val="28"/>
                <w:lang w:val="kk-KZ"/>
              </w:rPr>
              <w:t>3</w:t>
            </w:r>
          </w:p>
        </w:tc>
        <w:tc>
          <w:tcPr>
            <w:tcW w:w="0" w:type="auto"/>
            <w:shd w:val="clear" w:color="auto" w:fill="auto"/>
          </w:tcPr>
          <w:p w14:paraId="56132E32" w14:textId="77777777" w:rsidR="00282E3A" w:rsidRPr="001C678F" w:rsidRDefault="00282E3A" w:rsidP="008569A3">
            <w:pPr>
              <w:jc w:val="center"/>
              <w:rPr>
                <w:szCs w:val="28"/>
                <w:lang w:val="kk-KZ"/>
              </w:rPr>
            </w:pPr>
            <w:r w:rsidRPr="001C678F">
              <w:rPr>
                <w:szCs w:val="28"/>
                <w:lang w:val="kk-KZ"/>
              </w:rPr>
              <w:t>400-450</w:t>
            </w:r>
          </w:p>
        </w:tc>
        <w:tc>
          <w:tcPr>
            <w:tcW w:w="0" w:type="auto"/>
            <w:shd w:val="clear" w:color="auto" w:fill="auto"/>
          </w:tcPr>
          <w:p w14:paraId="38E014F9" w14:textId="77777777" w:rsidR="00282E3A" w:rsidRPr="001C678F" w:rsidRDefault="00282E3A" w:rsidP="008569A3">
            <w:pPr>
              <w:jc w:val="center"/>
              <w:rPr>
                <w:szCs w:val="28"/>
                <w:lang w:val="kk-KZ"/>
              </w:rPr>
            </w:pPr>
            <w:r w:rsidRPr="001C678F">
              <w:rPr>
                <w:szCs w:val="28"/>
                <w:lang w:val="kk-KZ"/>
              </w:rPr>
              <w:t>25</w:t>
            </w:r>
          </w:p>
        </w:tc>
        <w:tc>
          <w:tcPr>
            <w:tcW w:w="0" w:type="auto"/>
            <w:shd w:val="clear" w:color="auto" w:fill="auto"/>
          </w:tcPr>
          <w:p w14:paraId="07916203" w14:textId="77777777" w:rsidR="00282E3A" w:rsidRPr="001C678F" w:rsidRDefault="00282E3A" w:rsidP="008569A3">
            <w:pPr>
              <w:jc w:val="center"/>
              <w:rPr>
                <w:szCs w:val="28"/>
                <w:lang w:val="kk-KZ"/>
              </w:rPr>
            </w:pPr>
            <w:r w:rsidRPr="001C678F">
              <w:rPr>
                <w:szCs w:val="28"/>
                <w:lang w:val="kk-KZ"/>
              </w:rPr>
              <w:t>0,5-1,7</w:t>
            </w:r>
          </w:p>
        </w:tc>
        <w:tc>
          <w:tcPr>
            <w:tcW w:w="0" w:type="auto"/>
            <w:shd w:val="clear" w:color="auto" w:fill="auto"/>
          </w:tcPr>
          <w:p w14:paraId="6F69C07D" w14:textId="77777777" w:rsidR="00282E3A" w:rsidRPr="001C678F" w:rsidRDefault="00282E3A" w:rsidP="008569A3">
            <w:pPr>
              <w:jc w:val="center"/>
              <w:rPr>
                <w:szCs w:val="28"/>
                <w:lang w:val="kk-KZ"/>
              </w:rPr>
            </w:pPr>
            <w:r w:rsidRPr="001C678F">
              <w:rPr>
                <w:szCs w:val="28"/>
                <w:lang w:val="kk-KZ"/>
              </w:rPr>
              <w:t>50</w:t>
            </w:r>
          </w:p>
        </w:tc>
        <w:tc>
          <w:tcPr>
            <w:tcW w:w="0" w:type="auto"/>
            <w:shd w:val="clear" w:color="auto" w:fill="auto"/>
          </w:tcPr>
          <w:p w14:paraId="470A6C7A" w14:textId="77777777" w:rsidR="00282E3A" w:rsidRPr="001C678F" w:rsidRDefault="00282E3A" w:rsidP="008569A3">
            <w:pPr>
              <w:jc w:val="center"/>
              <w:rPr>
                <w:szCs w:val="28"/>
                <w:lang w:val="kk-KZ"/>
              </w:rPr>
            </w:pPr>
            <w:r w:rsidRPr="001C678F">
              <w:rPr>
                <w:szCs w:val="28"/>
                <w:lang w:val="kk-KZ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14:paraId="75F061E7" w14:textId="77777777" w:rsidR="00282E3A" w:rsidRPr="001C678F" w:rsidRDefault="00282E3A" w:rsidP="008569A3">
            <w:pPr>
              <w:jc w:val="center"/>
              <w:rPr>
                <w:szCs w:val="28"/>
                <w:lang w:val="kk-KZ"/>
              </w:rPr>
            </w:pPr>
            <w:r w:rsidRPr="001C678F">
              <w:rPr>
                <w:szCs w:val="28"/>
                <w:lang w:val="kk-KZ"/>
              </w:rPr>
              <w:t>1,5-3,5</w:t>
            </w:r>
          </w:p>
        </w:tc>
      </w:tr>
      <w:tr w:rsidR="00282E3A" w:rsidRPr="001C678F" w14:paraId="59A21C47" w14:textId="77777777" w:rsidTr="008569A3">
        <w:tc>
          <w:tcPr>
            <w:tcW w:w="0" w:type="auto"/>
            <w:shd w:val="clear" w:color="auto" w:fill="auto"/>
          </w:tcPr>
          <w:p w14:paraId="7C6A6E98" w14:textId="77777777" w:rsidR="00282E3A" w:rsidRPr="001C678F" w:rsidRDefault="00282E3A" w:rsidP="008569A3">
            <w:pPr>
              <w:rPr>
                <w:szCs w:val="28"/>
                <w:lang w:val="kk-KZ"/>
              </w:rPr>
            </w:pPr>
            <w:r w:rsidRPr="001C678F">
              <w:rPr>
                <w:szCs w:val="28"/>
                <w:lang w:val="kk-KZ"/>
              </w:rPr>
              <w:t>4</w:t>
            </w:r>
          </w:p>
        </w:tc>
        <w:tc>
          <w:tcPr>
            <w:tcW w:w="0" w:type="auto"/>
            <w:shd w:val="clear" w:color="auto" w:fill="auto"/>
          </w:tcPr>
          <w:p w14:paraId="1A21C48B" w14:textId="77777777" w:rsidR="00282E3A" w:rsidRPr="001C678F" w:rsidRDefault="00282E3A" w:rsidP="008569A3">
            <w:pPr>
              <w:jc w:val="center"/>
              <w:rPr>
                <w:szCs w:val="28"/>
                <w:lang w:val="kk-KZ"/>
              </w:rPr>
            </w:pPr>
            <w:r w:rsidRPr="001C678F">
              <w:rPr>
                <w:szCs w:val="28"/>
                <w:lang w:val="kk-KZ"/>
              </w:rPr>
              <w:t>200-250</w:t>
            </w:r>
          </w:p>
        </w:tc>
        <w:tc>
          <w:tcPr>
            <w:tcW w:w="0" w:type="auto"/>
            <w:shd w:val="clear" w:color="auto" w:fill="auto"/>
          </w:tcPr>
          <w:p w14:paraId="1C7DBDC6" w14:textId="77777777" w:rsidR="00282E3A" w:rsidRPr="001C678F" w:rsidRDefault="00282E3A" w:rsidP="008569A3">
            <w:pPr>
              <w:jc w:val="center"/>
              <w:rPr>
                <w:szCs w:val="28"/>
                <w:lang w:val="kk-KZ"/>
              </w:rPr>
            </w:pPr>
            <w:r w:rsidRPr="001C678F">
              <w:rPr>
                <w:szCs w:val="28"/>
                <w:lang w:val="kk-KZ"/>
              </w:rPr>
              <w:t>25</w:t>
            </w:r>
          </w:p>
        </w:tc>
        <w:tc>
          <w:tcPr>
            <w:tcW w:w="0" w:type="auto"/>
            <w:shd w:val="clear" w:color="auto" w:fill="auto"/>
          </w:tcPr>
          <w:p w14:paraId="1EE60E07" w14:textId="77777777" w:rsidR="00282E3A" w:rsidRPr="001C678F" w:rsidRDefault="00282E3A" w:rsidP="008569A3">
            <w:pPr>
              <w:jc w:val="center"/>
              <w:rPr>
                <w:szCs w:val="28"/>
                <w:lang w:val="kk-KZ"/>
              </w:rPr>
            </w:pPr>
            <w:r w:rsidRPr="001C678F">
              <w:rPr>
                <w:szCs w:val="28"/>
                <w:lang w:val="kk-KZ"/>
              </w:rPr>
              <w:t>0,8-2,8</w:t>
            </w:r>
          </w:p>
        </w:tc>
        <w:tc>
          <w:tcPr>
            <w:tcW w:w="0" w:type="auto"/>
            <w:shd w:val="clear" w:color="auto" w:fill="auto"/>
          </w:tcPr>
          <w:p w14:paraId="7AB4E5C0" w14:textId="77777777" w:rsidR="00282E3A" w:rsidRPr="001C678F" w:rsidRDefault="00282E3A" w:rsidP="008569A3">
            <w:pPr>
              <w:jc w:val="center"/>
              <w:rPr>
                <w:szCs w:val="28"/>
                <w:lang w:val="kk-KZ"/>
              </w:rPr>
            </w:pPr>
            <w:r w:rsidRPr="001C678F">
              <w:rPr>
                <w:szCs w:val="28"/>
                <w:lang w:val="kk-KZ"/>
              </w:rPr>
              <w:t>30</w:t>
            </w:r>
          </w:p>
        </w:tc>
        <w:tc>
          <w:tcPr>
            <w:tcW w:w="0" w:type="auto"/>
            <w:shd w:val="clear" w:color="auto" w:fill="auto"/>
          </w:tcPr>
          <w:p w14:paraId="08DEF455" w14:textId="77777777" w:rsidR="00282E3A" w:rsidRPr="001C678F" w:rsidRDefault="00282E3A" w:rsidP="008569A3">
            <w:pPr>
              <w:jc w:val="center"/>
              <w:rPr>
                <w:szCs w:val="28"/>
                <w:lang w:val="kk-KZ"/>
              </w:rPr>
            </w:pPr>
            <w:r w:rsidRPr="001C678F">
              <w:rPr>
                <w:szCs w:val="28"/>
                <w:lang w:val="kk-KZ"/>
              </w:rPr>
              <w:t>11</w:t>
            </w:r>
          </w:p>
        </w:tc>
        <w:tc>
          <w:tcPr>
            <w:tcW w:w="0" w:type="auto"/>
            <w:shd w:val="clear" w:color="auto" w:fill="auto"/>
          </w:tcPr>
          <w:p w14:paraId="6C5024D6" w14:textId="77777777" w:rsidR="00282E3A" w:rsidRPr="001C678F" w:rsidRDefault="00282E3A" w:rsidP="008569A3">
            <w:pPr>
              <w:jc w:val="center"/>
              <w:rPr>
                <w:szCs w:val="28"/>
                <w:lang w:val="kk-KZ"/>
              </w:rPr>
            </w:pPr>
            <w:r w:rsidRPr="001C678F">
              <w:rPr>
                <w:szCs w:val="28"/>
                <w:lang w:val="kk-KZ"/>
              </w:rPr>
              <w:t>2,2</w:t>
            </w:r>
          </w:p>
        </w:tc>
      </w:tr>
    </w:tbl>
    <w:p w14:paraId="3B23B76B" w14:textId="77777777" w:rsidR="00282E3A" w:rsidRDefault="00282E3A" w:rsidP="00282E3A">
      <w:pPr>
        <w:rPr>
          <w:szCs w:val="28"/>
          <w:lang w:val="kk-KZ"/>
        </w:rPr>
      </w:pPr>
      <w:r>
        <w:rPr>
          <w:szCs w:val="28"/>
          <w:lang w:val="kk-KZ"/>
        </w:rPr>
        <w:t xml:space="preserve">     </w:t>
      </w:r>
    </w:p>
    <w:p w14:paraId="644065BA" w14:textId="77777777" w:rsidR="00282E3A" w:rsidRDefault="00282E3A" w:rsidP="00282E3A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>Жазық қисықтың бойында кеңейту мөлшері тұрақты болып сақталады, тек өтпе қисығының бойында кеңейту ақырындап азаяды.</w:t>
      </w:r>
    </w:p>
    <w:p w14:paraId="158B72F4" w14:textId="77777777" w:rsidR="00282E3A" w:rsidRDefault="00282E3A" w:rsidP="00282E3A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     Таулы аудан жолдарында кейбір жағдайларда кеңейтуді сыртқы </w:t>
      </w:r>
      <w:proofErr w:type="spellStart"/>
      <w:r>
        <w:rPr>
          <w:szCs w:val="28"/>
          <w:lang w:val="kk-KZ"/>
        </w:rPr>
        <w:t>обчина</w:t>
      </w:r>
      <w:proofErr w:type="spellEnd"/>
      <w:r>
        <w:rPr>
          <w:szCs w:val="28"/>
          <w:lang w:val="kk-KZ"/>
        </w:rPr>
        <w:t xml:space="preserve"> арқылы орындауға рұқсат беріледі.</w:t>
      </w:r>
    </w:p>
    <w:p w14:paraId="21C5C113" w14:textId="77777777" w:rsidR="00282E3A" w:rsidRDefault="00282E3A" w:rsidP="00282E3A">
      <w:pPr>
        <w:rPr>
          <w:szCs w:val="28"/>
          <w:lang w:val="kk-KZ"/>
        </w:rPr>
      </w:pPr>
    </w:p>
    <w:p w14:paraId="2D4A2032" w14:textId="77777777" w:rsidR="003F1EA7" w:rsidRPr="00282E3A" w:rsidRDefault="004E65F4">
      <w:pPr>
        <w:rPr>
          <w:lang w:val="kk-KZ"/>
        </w:rPr>
      </w:pPr>
    </w:p>
    <w:sectPr w:rsidR="003F1EA7" w:rsidRPr="00282E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1D9E"/>
    <w:rsid w:val="00282E3A"/>
    <w:rsid w:val="004E65F4"/>
    <w:rsid w:val="00B4293E"/>
    <w:rsid w:val="00C11D9E"/>
    <w:rsid w:val="00E23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192480E7"/>
  <w15:chartTrackingRefBased/>
  <w15:docId w15:val="{290F0833-81DD-4050-90B6-31B1ED6D7D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82E3A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13" Type="http://schemas.openxmlformats.org/officeDocument/2006/relationships/oleObject" Target="embeddings/oleObject3.bin"/><Relationship Id="rId18" Type="http://schemas.openxmlformats.org/officeDocument/2006/relationships/image" Target="media/image9.wmf"/><Relationship Id="rId26" Type="http://schemas.openxmlformats.org/officeDocument/2006/relationships/oleObject" Target="embeddings/oleObject9.bin"/><Relationship Id="rId3" Type="http://schemas.openxmlformats.org/officeDocument/2006/relationships/settings" Target="settings.xml"/><Relationship Id="rId21" Type="http://schemas.openxmlformats.org/officeDocument/2006/relationships/image" Target="media/image11.wmf"/><Relationship Id="rId7" Type="http://schemas.openxmlformats.org/officeDocument/2006/relationships/image" Target="media/image3.png"/><Relationship Id="rId12" Type="http://schemas.openxmlformats.org/officeDocument/2006/relationships/image" Target="media/image6.wmf"/><Relationship Id="rId17" Type="http://schemas.openxmlformats.org/officeDocument/2006/relationships/oleObject" Target="embeddings/oleObject5.bin"/><Relationship Id="rId25" Type="http://schemas.openxmlformats.org/officeDocument/2006/relationships/image" Target="media/image13.wmf"/><Relationship Id="rId2" Type="http://schemas.openxmlformats.org/officeDocument/2006/relationships/styles" Target="styles.xml"/><Relationship Id="rId16" Type="http://schemas.openxmlformats.org/officeDocument/2006/relationships/image" Target="media/image8.wmf"/><Relationship Id="rId20" Type="http://schemas.openxmlformats.org/officeDocument/2006/relationships/image" Target="media/image10.png"/><Relationship Id="rId29" Type="http://schemas.openxmlformats.org/officeDocument/2006/relationships/image" Target="media/image14.wmf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oleObject" Target="embeddings/oleObject2.bin"/><Relationship Id="rId24" Type="http://schemas.openxmlformats.org/officeDocument/2006/relationships/oleObject" Target="embeddings/oleObject8.bin"/><Relationship Id="rId32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oleObject" Target="embeddings/oleObject4.bin"/><Relationship Id="rId23" Type="http://schemas.openxmlformats.org/officeDocument/2006/relationships/image" Target="media/image12.wmf"/><Relationship Id="rId28" Type="http://schemas.openxmlformats.org/officeDocument/2006/relationships/oleObject" Target="embeddings/oleObject11.bin"/><Relationship Id="rId10" Type="http://schemas.openxmlformats.org/officeDocument/2006/relationships/image" Target="media/image5.wmf"/><Relationship Id="rId19" Type="http://schemas.openxmlformats.org/officeDocument/2006/relationships/oleObject" Target="embeddings/oleObject6.bin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7.wmf"/><Relationship Id="rId22" Type="http://schemas.openxmlformats.org/officeDocument/2006/relationships/oleObject" Target="embeddings/oleObject7.bin"/><Relationship Id="rId27" Type="http://schemas.openxmlformats.org/officeDocument/2006/relationships/oleObject" Target="embeddings/oleObject10.bin"/><Relationship Id="rId30" Type="http://schemas.openxmlformats.org/officeDocument/2006/relationships/oleObject" Target="embeddings/oleObject1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105E18-867D-4D0E-BCC5-CDAEF7A8ED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733</Words>
  <Characters>4181</Characters>
  <Application>Microsoft Office Word</Application>
  <DocSecurity>0</DocSecurity>
  <Lines>34</Lines>
  <Paragraphs>9</Paragraphs>
  <ScaleCrop>false</ScaleCrop>
  <Company/>
  <LinksUpToDate>false</LinksUpToDate>
  <CharactersWithSpaces>4905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3</cp:revision>
  <dcterms:created xsi:type="dcterms:W3CDTF">2020-06-21T03:11:00Z</dcterms:created>
  <dcterms:modified xsi:type="dcterms:W3CDTF">2020-06-21T03:18:00Z</dcterms:modified>
</cp:coreProperties>
</file>